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A9" w:rsidRPr="005F1281" w:rsidRDefault="00A54CA9" w:rsidP="00A54CA9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57B96">
        <w:rPr>
          <w:rFonts w:cs="Times New Roman"/>
          <w:b/>
          <w:noProof/>
          <w:sz w:val="28"/>
          <w:szCs w:val="28"/>
          <w:lang w:eastAsia="ru-RU" w:bidi="ar-SA"/>
        </w:rPr>
        <w:drawing>
          <wp:inline distT="0" distB="0" distL="0" distR="0" wp14:anchorId="0C09B3B3" wp14:editId="6B3F8D6D">
            <wp:extent cx="648335" cy="723265"/>
            <wp:effectExtent l="19050" t="0" r="0" b="0"/>
            <wp:docPr id="1" name="Рисунок 1" descr="Описание: Описание: Описание: Описание: Унароковское СП ко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A9" w:rsidRPr="005F1281" w:rsidRDefault="00A54CA9" w:rsidP="00A54CA9">
      <w:pPr>
        <w:pStyle w:val="Standard"/>
        <w:jc w:val="center"/>
        <w:rPr>
          <w:rFonts w:cs="Times New Roman"/>
          <w:sz w:val="28"/>
          <w:szCs w:val="28"/>
        </w:rPr>
      </w:pPr>
    </w:p>
    <w:p w:rsidR="00A54CA9" w:rsidRPr="005F1281" w:rsidRDefault="00A54CA9" w:rsidP="00A54CA9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F1281">
        <w:rPr>
          <w:rFonts w:cs="Times New Roman"/>
          <w:b/>
          <w:sz w:val="28"/>
          <w:szCs w:val="28"/>
        </w:rPr>
        <w:t xml:space="preserve">АДМИНИСТРАЦИЯ </w:t>
      </w:r>
      <w:r>
        <w:rPr>
          <w:rFonts w:cs="Times New Roman"/>
          <w:b/>
          <w:sz w:val="28"/>
          <w:szCs w:val="28"/>
        </w:rPr>
        <w:t>УНАРОКОВСКОГО</w:t>
      </w:r>
      <w:r w:rsidRPr="005F1281">
        <w:rPr>
          <w:rFonts w:cs="Times New Roman"/>
          <w:b/>
          <w:sz w:val="28"/>
          <w:szCs w:val="28"/>
        </w:rPr>
        <w:t xml:space="preserve"> СЕЛЬСКОГО  ПОСЕЛЕНИЯ</w:t>
      </w:r>
    </w:p>
    <w:p w:rsidR="00A54CA9" w:rsidRPr="005F1281" w:rsidRDefault="00A54CA9" w:rsidP="00A54CA9">
      <w:pPr>
        <w:pStyle w:val="Standard"/>
        <w:jc w:val="center"/>
        <w:rPr>
          <w:rFonts w:cs="Times New Roman"/>
          <w:b/>
          <w:sz w:val="28"/>
          <w:szCs w:val="28"/>
        </w:rPr>
      </w:pPr>
      <w:r w:rsidRPr="005F1281">
        <w:rPr>
          <w:rFonts w:cs="Times New Roman"/>
          <w:b/>
          <w:sz w:val="28"/>
          <w:szCs w:val="28"/>
        </w:rPr>
        <w:t>МОСТОВСКОГО РАЙОНА</w:t>
      </w:r>
    </w:p>
    <w:p w:rsidR="00A54CA9" w:rsidRPr="005F1281" w:rsidRDefault="00A54CA9" w:rsidP="00A54CA9">
      <w:pPr>
        <w:pStyle w:val="1"/>
        <w:tabs>
          <w:tab w:val="center" w:pos="4819"/>
          <w:tab w:val="left" w:pos="6885"/>
        </w:tabs>
        <w:rPr>
          <w:rFonts w:ascii="Times New Roman" w:hAnsi="Times New Roman" w:cs="Times New Roman"/>
        </w:rPr>
      </w:pPr>
      <w:r w:rsidRPr="005F1281">
        <w:rPr>
          <w:rFonts w:ascii="Times New Roman" w:hAnsi="Times New Roman" w:cs="Times New Roman"/>
          <w:sz w:val="28"/>
          <w:szCs w:val="28"/>
        </w:rPr>
        <w:tab/>
      </w:r>
      <w:r w:rsidRPr="005F1281">
        <w:rPr>
          <w:rFonts w:ascii="Times New Roman" w:hAnsi="Times New Roman" w:cs="Times New Roman"/>
        </w:rPr>
        <w:t>ПОСТАНОВЛЕНИЕ</w:t>
      </w:r>
      <w:r w:rsidRPr="005F1281">
        <w:rPr>
          <w:rFonts w:ascii="Times New Roman" w:hAnsi="Times New Roman" w:cs="Times New Roman"/>
        </w:rPr>
        <w:tab/>
      </w:r>
    </w:p>
    <w:p w:rsidR="00A54CA9" w:rsidRPr="005F1281" w:rsidRDefault="00A54CA9" w:rsidP="00A54CA9">
      <w:pPr>
        <w:pStyle w:val="Standard"/>
        <w:jc w:val="center"/>
        <w:rPr>
          <w:rFonts w:cs="Times New Roman"/>
          <w:sz w:val="28"/>
          <w:szCs w:val="28"/>
        </w:rPr>
      </w:pPr>
    </w:p>
    <w:p w:rsidR="00A54CA9" w:rsidRPr="00757B96" w:rsidRDefault="003034D2" w:rsidP="00A54CA9">
      <w:pPr>
        <w:pStyle w:val="Standard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22.04.2016 г.</w:t>
      </w:r>
      <w:bookmarkStart w:id="0" w:name="_GoBack"/>
      <w:bookmarkEnd w:id="0"/>
      <w:r w:rsidR="00A54CA9" w:rsidRPr="005F1281">
        <w:rPr>
          <w:rFonts w:cs="Times New Roman"/>
          <w:sz w:val="28"/>
          <w:szCs w:val="28"/>
        </w:rPr>
        <w:tab/>
      </w:r>
      <w:r w:rsidR="00A54CA9" w:rsidRPr="005F1281">
        <w:rPr>
          <w:rFonts w:cs="Times New Roman"/>
          <w:sz w:val="28"/>
          <w:szCs w:val="28"/>
        </w:rPr>
        <w:tab/>
      </w:r>
      <w:r w:rsidR="00A54CA9" w:rsidRPr="005F1281">
        <w:rPr>
          <w:rFonts w:cs="Times New Roman"/>
          <w:sz w:val="28"/>
          <w:szCs w:val="28"/>
        </w:rPr>
        <w:tab/>
      </w:r>
      <w:r w:rsidR="00A54CA9" w:rsidRPr="005F1281">
        <w:rPr>
          <w:rFonts w:cs="Times New Roman"/>
          <w:sz w:val="28"/>
          <w:szCs w:val="28"/>
        </w:rPr>
        <w:tab/>
      </w:r>
      <w:r w:rsidR="00A54CA9" w:rsidRPr="005F1281">
        <w:rPr>
          <w:rFonts w:cs="Times New Roman"/>
          <w:sz w:val="28"/>
          <w:szCs w:val="28"/>
        </w:rPr>
        <w:tab/>
      </w:r>
      <w:r w:rsidR="00A54CA9" w:rsidRPr="005F1281">
        <w:rPr>
          <w:rFonts w:cs="Times New Roman"/>
          <w:sz w:val="28"/>
          <w:szCs w:val="28"/>
        </w:rPr>
        <w:tab/>
      </w:r>
      <w:r w:rsidR="00A54CA9" w:rsidRPr="005F1281">
        <w:rPr>
          <w:rFonts w:cs="Times New Roman"/>
          <w:sz w:val="28"/>
          <w:szCs w:val="28"/>
        </w:rPr>
        <w:tab/>
      </w:r>
      <w:r w:rsidR="00A54CA9">
        <w:rPr>
          <w:rFonts w:cs="Times New Roman"/>
          <w:sz w:val="28"/>
          <w:szCs w:val="28"/>
        </w:rPr>
        <w:t xml:space="preserve">         </w:t>
      </w:r>
      <w:r w:rsidR="00A54CA9" w:rsidRPr="005F1281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>58</w:t>
      </w:r>
    </w:p>
    <w:p w:rsidR="00A54CA9" w:rsidRPr="005F1281" w:rsidRDefault="00A54CA9" w:rsidP="00A54CA9">
      <w:pPr>
        <w:widowControl w:val="0"/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F1281">
        <w:rPr>
          <w:rFonts w:ascii="Times New Roman" w:eastAsia="Andale Sans UI" w:hAnsi="Times New Roman" w:cs="Times New Roman"/>
          <w:kern w:val="2"/>
          <w:sz w:val="28"/>
          <w:szCs w:val="28"/>
        </w:rPr>
        <w:t>с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ело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Унароково</w:t>
      </w:r>
      <w:proofErr w:type="spellEnd"/>
    </w:p>
    <w:p w:rsidR="00A54CA9" w:rsidRPr="005F1281" w:rsidRDefault="00A54CA9" w:rsidP="00A54CA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A54CA9" w:rsidRPr="005F1281" w:rsidRDefault="00A54CA9" w:rsidP="00A54CA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</w:p>
    <w:p w:rsidR="00A54CA9" w:rsidRDefault="00A54CA9" w:rsidP="00A54C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Унароковского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от 16 ноября 2015 года №123 «Об утверждении Положения  об организации похоронного дела на территории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Унароковского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Мостовского района</w:t>
      </w:r>
      <w:r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</w:p>
    <w:p w:rsidR="00A54CA9" w:rsidRDefault="00A54CA9" w:rsidP="00A54C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54CA9" w:rsidRDefault="00A54CA9" w:rsidP="00A54C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54CA9" w:rsidRDefault="00A54CA9" w:rsidP="00A54C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4C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соответствии с Федеральным законом от 12 января 1996 года №8-ФЗ «О погребении и похоронном деле», законом Краснодарского края от 4 февраля 2004 года №666-КЗ «О погребении и похоронном деле в Краснодарском крае», Федерального закона от 6 октября 2003 года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Унароковского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Мостовского района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с т а н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л я ю:</w:t>
      </w:r>
    </w:p>
    <w:p w:rsidR="00A54CA9" w:rsidRDefault="00A54CA9" w:rsidP="00A54CA9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A54C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Pr="00A54CA9">
        <w:rPr>
          <w:rFonts w:ascii="Times New Roman" w:eastAsia="Times New Roman" w:hAnsi="Times New Roman" w:cs="Arial"/>
          <w:sz w:val="28"/>
          <w:szCs w:val="28"/>
          <w:lang w:eastAsia="ru-RU"/>
        </w:rPr>
        <w:t>Унароковского</w:t>
      </w:r>
      <w:proofErr w:type="spellEnd"/>
      <w:r w:rsidRPr="00A54C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от 16 ноября 2015 года №123 «Об утверждении Положения  об организации похоронного дела на территории </w:t>
      </w:r>
      <w:proofErr w:type="spellStart"/>
      <w:r w:rsidRPr="00A54CA9">
        <w:rPr>
          <w:rFonts w:ascii="Times New Roman" w:eastAsia="Times New Roman" w:hAnsi="Times New Roman" w:cs="Arial"/>
          <w:sz w:val="28"/>
          <w:szCs w:val="28"/>
          <w:lang w:eastAsia="ru-RU"/>
        </w:rPr>
        <w:t>Унароковского</w:t>
      </w:r>
      <w:proofErr w:type="spellEnd"/>
      <w:r w:rsidRPr="00A54C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Мостовского района»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следующие изменения:</w:t>
      </w:r>
    </w:p>
    <w:p w:rsidR="00A54CA9" w:rsidRDefault="00A54CA9" w:rsidP="00A54CA9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раздел 13 Положения об организации похоронного дела на территории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Унароковского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Мостовского района изложить в новой редакции:</w:t>
      </w:r>
    </w:p>
    <w:p w:rsidR="00A54CA9" w:rsidRDefault="00A54CA9" w:rsidP="00A54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8802C6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2C6">
        <w:rPr>
          <w:rFonts w:ascii="Times New Roman" w:hAnsi="Times New Roman" w:cs="Times New Roman"/>
          <w:b/>
          <w:sz w:val="28"/>
          <w:szCs w:val="28"/>
        </w:rPr>
        <w:t>Инвентаризация мест захоронения на кладбищах.</w:t>
      </w:r>
      <w:bookmarkStart w:id="1" w:name="sub_1200"/>
    </w:p>
    <w:p w:rsidR="00A54CA9" w:rsidRPr="008802C6" w:rsidRDefault="00A54CA9" w:rsidP="00A54CA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</w:t>
      </w:r>
      <w:r w:rsidRPr="000360F0">
        <w:rPr>
          <w:rFonts w:ascii="Times New Roman" w:hAnsi="Times New Roman" w:cs="Times New Roman"/>
          <w:b w:val="0"/>
          <w:sz w:val="28"/>
          <w:szCs w:val="28"/>
        </w:rPr>
        <w:t>. Порядок организации инвентаризации</w:t>
      </w:r>
      <w:bookmarkEnd w:id="1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4CA9" w:rsidRDefault="00A54CA9" w:rsidP="00A54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1"/>
      <w:r>
        <w:rPr>
          <w:rFonts w:ascii="Times New Roman" w:hAnsi="Times New Roman" w:cs="Times New Roman"/>
          <w:sz w:val="28"/>
          <w:szCs w:val="28"/>
        </w:rPr>
        <w:t>13</w:t>
      </w:r>
      <w:r w:rsidRPr="000360F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360F0">
        <w:rPr>
          <w:rFonts w:ascii="Times New Roman" w:hAnsi="Times New Roman" w:cs="Times New Roman"/>
          <w:sz w:val="28"/>
          <w:szCs w:val="28"/>
        </w:rPr>
        <w:t xml:space="preserve"> Инвентаризация захоронений на общественных кладбищах (далее - кладбище)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Мостовского района</w:t>
      </w:r>
      <w:r w:rsidRPr="000360F0"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три года.</w:t>
      </w:r>
      <w:bookmarkEnd w:id="2"/>
    </w:p>
    <w:p w:rsidR="00A54CA9" w:rsidRPr="000360F0" w:rsidRDefault="00A54CA9" w:rsidP="00A54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Распоряжение о проведении инвентаризации, порядке и сроках ее проведения принимает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Мостовского района </w:t>
      </w:r>
      <w:r w:rsidRPr="000360F0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A54CA9" w:rsidRPr="000360F0" w:rsidRDefault="00A54CA9" w:rsidP="00A54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02"/>
      <w:r>
        <w:rPr>
          <w:rFonts w:ascii="Times New Roman" w:hAnsi="Times New Roman" w:cs="Times New Roman"/>
          <w:sz w:val="28"/>
          <w:szCs w:val="28"/>
        </w:rPr>
        <w:t>13.1.2</w:t>
      </w:r>
      <w:r w:rsidRPr="000360F0">
        <w:rPr>
          <w:rFonts w:ascii="Times New Roman" w:hAnsi="Times New Roman" w:cs="Times New Roman"/>
          <w:sz w:val="28"/>
          <w:szCs w:val="28"/>
        </w:rPr>
        <w:t xml:space="preserve">. Для проведения инвентаризации захоронений на кладбищах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Мостовского района</w:t>
      </w:r>
      <w:r w:rsidRPr="000360F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96419F">
        <w:rPr>
          <w:rFonts w:ascii="Times New Roman" w:hAnsi="Times New Roman" w:cs="Times New Roman"/>
          <w:sz w:val="28"/>
          <w:szCs w:val="28"/>
        </w:rPr>
        <w:t xml:space="preserve">выявления бесхозяйных, а также брошенных, </w:t>
      </w:r>
      <w:r w:rsidRPr="0096419F">
        <w:rPr>
          <w:rFonts w:ascii="Times New Roman" w:hAnsi="Times New Roman" w:cs="Times New Roman"/>
          <w:sz w:val="28"/>
          <w:szCs w:val="28"/>
        </w:rPr>
        <w:lastRenderedPageBreak/>
        <w:t>неухоженных захоронений</w:t>
      </w:r>
      <w:r w:rsidRPr="000360F0">
        <w:rPr>
          <w:rFonts w:ascii="Times New Roman" w:hAnsi="Times New Roman" w:cs="Times New Roman"/>
          <w:sz w:val="28"/>
          <w:szCs w:val="28"/>
        </w:rPr>
        <w:t xml:space="preserve"> создается комиссия для проведения инвентаризации (далее - Комиссия).</w:t>
      </w:r>
    </w:p>
    <w:bookmarkEnd w:id="3"/>
    <w:p w:rsidR="00A54CA9" w:rsidRPr="000360F0" w:rsidRDefault="00A54CA9" w:rsidP="00A54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Состав Комиссии, утверждается постановлением администрации. В состав Комиссии входят: заместитель главы администрации, курирующий данную сферу; представители органов администрации, представители специализированной службы, созданной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Мостовского района</w:t>
      </w:r>
      <w:r w:rsidRPr="000360F0">
        <w:rPr>
          <w:rFonts w:ascii="Times New Roman" w:hAnsi="Times New Roman" w:cs="Times New Roman"/>
          <w:sz w:val="28"/>
          <w:szCs w:val="28"/>
        </w:rPr>
        <w:t>, также при обязательном участии лица, ответственного за регистрацию захоронений (захоронений урн с прахом).</w:t>
      </w:r>
    </w:p>
    <w:p w:rsidR="00A54CA9" w:rsidRPr="008802C6" w:rsidRDefault="00A54CA9" w:rsidP="00A54CA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300"/>
      <w:r>
        <w:rPr>
          <w:rFonts w:ascii="Times New Roman" w:hAnsi="Times New Roman" w:cs="Times New Roman"/>
          <w:b w:val="0"/>
          <w:sz w:val="28"/>
          <w:szCs w:val="28"/>
        </w:rPr>
        <w:t>13.2</w:t>
      </w:r>
      <w:r w:rsidRPr="000360F0">
        <w:rPr>
          <w:rFonts w:ascii="Times New Roman" w:hAnsi="Times New Roman" w:cs="Times New Roman"/>
          <w:b w:val="0"/>
          <w:sz w:val="28"/>
          <w:szCs w:val="28"/>
        </w:rPr>
        <w:t>. Порядок проведения инвентаризации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bookmarkEnd w:id="4"/>
    </w:p>
    <w:p w:rsidR="00A54CA9" w:rsidRPr="000360F0" w:rsidRDefault="00A54CA9" w:rsidP="00A54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01"/>
      <w:r>
        <w:rPr>
          <w:rFonts w:ascii="Times New Roman" w:hAnsi="Times New Roman" w:cs="Times New Roman"/>
          <w:sz w:val="28"/>
          <w:szCs w:val="28"/>
        </w:rPr>
        <w:t>1</w:t>
      </w:r>
      <w:r w:rsidRPr="000360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360F0">
        <w:rPr>
          <w:rFonts w:ascii="Times New Roman" w:hAnsi="Times New Roman" w:cs="Times New Roman"/>
          <w:sz w:val="28"/>
          <w:szCs w:val="28"/>
        </w:rPr>
        <w:t>.1. Перечень кладбищ, на территории которых планируется провести инвентаризацию захоронений, устанавливается администрацией.</w:t>
      </w:r>
    </w:p>
    <w:p w:rsidR="00A54CA9" w:rsidRPr="000360F0" w:rsidRDefault="00A54CA9" w:rsidP="00A54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02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Pr="000360F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360F0">
        <w:rPr>
          <w:rFonts w:ascii="Times New Roman" w:hAnsi="Times New Roman" w:cs="Times New Roman"/>
          <w:sz w:val="28"/>
          <w:szCs w:val="28"/>
        </w:rPr>
        <w:t xml:space="preserve"> При проведении инвентаризации захоронений Комиссией заполняются формы, приведенные в </w:t>
      </w:r>
      <w:r w:rsidRPr="000360F0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приложениях </w:t>
      </w: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7,8,9 </w:t>
      </w:r>
      <w:r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0360F0">
        <w:rPr>
          <w:rFonts w:ascii="Times New Roman" w:hAnsi="Times New Roman" w:cs="Times New Roman"/>
          <w:sz w:val="28"/>
          <w:szCs w:val="28"/>
        </w:rPr>
        <w:t>.</w:t>
      </w:r>
    </w:p>
    <w:p w:rsidR="00A54CA9" w:rsidRPr="000360F0" w:rsidRDefault="00A54CA9" w:rsidP="00A54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03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Pr="000360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360F0">
        <w:rPr>
          <w:rFonts w:ascii="Times New Roman" w:hAnsi="Times New Roman" w:cs="Times New Roman"/>
          <w:sz w:val="28"/>
          <w:szCs w:val="28"/>
        </w:rPr>
        <w:t>3. До начала проведения инвентаризации на соответствующем кладбище Комиссии надлежит:</w:t>
      </w:r>
    </w:p>
    <w:p w:rsidR="00A54CA9" w:rsidRPr="000360F0" w:rsidRDefault="00A54CA9" w:rsidP="00A54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031"/>
      <w:bookmarkEnd w:id="7"/>
      <w:r w:rsidRPr="000360F0">
        <w:rPr>
          <w:rFonts w:ascii="Times New Roman" w:hAnsi="Times New Roman" w:cs="Times New Roman"/>
          <w:sz w:val="28"/>
          <w:szCs w:val="28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A54CA9" w:rsidRPr="000360F0" w:rsidRDefault="00A54CA9" w:rsidP="00A54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032"/>
      <w:bookmarkEnd w:id="8"/>
      <w:r w:rsidRPr="000360F0">
        <w:rPr>
          <w:rFonts w:ascii="Times New Roman" w:hAnsi="Times New Roman" w:cs="Times New Roman"/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bookmarkEnd w:id="9"/>
    <w:p w:rsidR="00A54CA9" w:rsidRPr="000360F0" w:rsidRDefault="00A54CA9" w:rsidP="00A54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</w:t>
      </w:r>
      <w:r w:rsidR="00F43097">
        <w:rPr>
          <w:rFonts w:ascii="Times New Roman" w:hAnsi="Times New Roman" w:cs="Times New Roman"/>
          <w:sz w:val="28"/>
          <w:szCs w:val="28"/>
        </w:rPr>
        <w:t xml:space="preserve"> </w:t>
      </w:r>
      <w:r w:rsidRPr="000360F0">
        <w:rPr>
          <w:rFonts w:ascii="Times New Roman" w:hAnsi="Times New Roman" w:cs="Times New Roman"/>
          <w:sz w:val="28"/>
          <w:szCs w:val="28"/>
        </w:rPr>
        <w:t>проведения инвентаризации.</w:t>
      </w:r>
    </w:p>
    <w:p w:rsidR="00A54CA9" w:rsidRPr="000360F0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04"/>
      <w:r>
        <w:rPr>
          <w:rFonts w:ascii="Times New Roman" w:hAnsi="Times New Roman" w:cs="Times New Roman"/>
          <w:sz w:val="28"/>
          <w:szCs w:val="28"/>
        </w:rPr>
        <w:t>1</w:t>
      </w:r>
      <w:r w:rsidRPr="000360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360F0">
        <w:rPr>
          <w:rFonts w:ascii="Times New Roman" w:hAnsi="Times New Roman" w:cs="Times New Roman"/>
          <w:sz w:val="28"/>
          <w:szCs w:val="28"/>
        </w:rPr>
        <w:t>4. Сведения о фактическом наличии захоронений на проверяемом кладбище записываются в инвентарные описи не менее чем в двух экземплярах.</w:t>
      </w:r>
    </w:p>
    <w:p w:rsidR="00A54CA9" w:rsidRPr="000360F0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05"/>
      <w:bookmarkEnd w:id="10"/>
      <w:r>
        <w:rPr>
          <w:rFonts w:ascii="Times New Roman" w:hAnsi="Times New Roman" w:cs="Times New Roman"/>
          <w:sz w:val="28"/>
          <w:szCs w:val="28"/>
        </w:rPr>
        <w:t>1</w:t>
      </w:r>
      <w:r w:rsidRPr="000360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360F0">
        <w:rPr>
          <w:rFonts w:ascii="Times New Roman" w:hAnsi="Times New Roman" w:cs="Times New Roman"/>
          <w:sz w:val="28"/>
          <w:szCs w:val="28"/>
        </w:rPr>
        <w:t>5.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A54CA9" w:rsidRPr="000360F0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06"/>
      <w:bookmarkEnd w:id="11"/>
      <w:r>
        <w:rPr>
          <w:rFonts w:ascii="Times New Roman" w:hAnsi="Times New Roman" w:cs="Times New Roman"/>
          <w:sz w:val="28"/>
          <w:szCs w:val="28"/>
        </w:rPr>
        <w:t>1</w:t>
      </w:r>
      <w:r w:rsidRPr="000360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360F0">
        <w:rPr>
          <w:rFonts w:ascii="Times New Roman" w:hAnsi="Times New Roman" w:cs="Times New Roman"/>
          <w:sz w:val="28"/>
          <w:szCs w:val="28"/>
        </w:rPr>
        <w:t>6. Инвентаризационные описи заполняются ручным способом.</w:t>
      </w:r>
    </w:p>
    <w:bookmarkEnd w:id="12"/>
    <w:p w:rsidR="00A54CA9" w:rsidRPr="000360F0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Описи заполняются чернилами или шариковой ручкой четко и ясно, без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0360F0">
        <w:rPr>
          <w:rFonts w:ascii="Times New Roman" w:hAnsi="Times New Roman" w:cs="Times New Roman"/>
          <w:sz w:val="28"/>
          <w:szCs w:val="28"/>
        </w:rPr>
        <w:t>зачеркнутыми</w:t>
      </w:r>
      <w:proofErr w:type="gramEnd"/>
      <w:r w:rsidRPr="000360F0">
        <w:rPr>
          <w:rFonts w:ascii="Times New Roman" w:hAnsi="Times New Roman" w:cs="Times New Roman"/>
          <w:sz w:val="28"/>
          <w:szCs w:val="28"/>
        </w:rPr>
        <w:t xml:space="preserve"> правильных записей. Исправления должны быть оговорены и подписаны всеми членами Комиссии.</w:t>
      </w:r>
    </w:p>
    <w:p w:rsidR="00A54CA9" w:rsidRPr="000360F0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07"/>
      <w:r>
        <w:rPr>
          <w:rFonts w:ascii="Times New Roman" w:hAnsi="Times New Roman" w:cs="Times New Roman"/>
          <w:sz w:val="28"/>
          <w:szCs w:val="28"/>
        </w:rPr>
        <w:t>1</w:t>
      </w:r>
      <w:r w:rsidRPr="000360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360F0">
        <w:rPr>
          <w:rFonts w:ascii="Times New Roman" w:hAnsi="Times New Roman" w:cs="Times New Roman"/>
          <w:sz w:val="28"/>
          <w:szCs w:val="28"/>
        </w:rPr>
        <w:t>7.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A54CA9" w:rsidRPr="000360F0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08"/>
      <w:bookmarkEnd w:id="13"/>
      <w:r>
        <w:rPr>
          <w:rFonts w:ascii="Times New Roman" w:hAnsi="Times New Roman" w:cs="Times New Roman"/>
          <w:sz w:val="28"/>
          <w:szCs w:val="28"/>
        </w:rPr>
        <w:t>1</w:t>
      </w:r>
      <w:r w:rsidRPr="000360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360F0">
        <w:rPr>
          <w:rFonts w:ascii="Times New Roman" w:hAnsi="Times New Roman" w:cs="Times New Roman"/>
          <w:sz w:val="28"/>
          <w:szCs w:val="28"/>
        </w:rPr>
        <w:t>8. Не допускается вносить в инвентаризационные описи,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знака, устанавливаемого на захоронении, если таковой имеется на захоронении.</w:t>
      </w:r>
    </w:p>
    <w:p w:rsidR="00A54CA9" w:rsidRPr="000360F0" w:rsidRDefault="00A54CA9" w:rsidP="00F430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09"/>
      <w:bookmarkEnd w:id="14"/>
      <w:r>
        <w:rPr>
          <w:rFonts w:ascii="Times New Roman" w:hAnsi="Times New Roman" w:cs="Times New Roman"/>
          <w:sz w:val="28"/>
          <w:szCs w:val="28"/>
        </w:rPr>
        <w:t>1</w:t>
      </w:r>
      <w:r w:rsidRPr="000360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360F0">
        <w:rPr>
          <w:rFonts w:ascii="Times New Roman" w:hAnsi="Times New Roman" w:cs="Times New Roman"/>
          <w:sz w:val="28"/>
          <w:szCs w:val="28"/>
        </w:rPr>
        <w:t>9. Инвентаризационные описи подписывают председатель и члены Комиссии.</w:t>
      </w:r>
    </w:p>
    <w:p w:rsidR="00F43097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10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>13.2</w:t>
      </w:r>
      <w:r w:rsidRPr="000360F0">
        <w:rPr>
          <w:rFonts w:ascii="Times New Roman" w:hAnsi="Times New Roman" w:cs="Times New Roman"/>
          <w:sz w:val="28"/>
          <w:szCs w:val="28"/>
        </w:rPr>
        <w:t>.10.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  <w:bookmarkStart w:id="17" w:name="sub_1400"/>
      <w:bookmarkEnd w:id="16"/>
    </w:p>
    <w:p w:rsidR="00A54CA9" w:rsidRPr="00F43097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097">
        <w:rPr>
          <w:rFonts w:ascii="Times New Roman" w:hAnsi="Times New Roman" w:cs="Times New Roman"/>
          <w:sz w:val="28"/>
          <w:szCs w:val="28"/>
        </w:rPr>
        <w:t>13.3. Инвентаризация захоронений</w:t>
      </w:r>
      <w:bookmarkEnd w:id="17"/>
      <w:r w:rsidR="00F43097">
        <w:rPr>
          <w:rFonts w:ascii="Times New Roman" w:hAnsi="Times New Roman" w:cs="Times New Roman"/>
          <w:sz w:val="28"/>
          <w:szCs w:val="28"/>
        </w:rPr>
        <w:t>.</w:t>
      </w:r>
    </w:p>
    <w:p w:rsidR="00A54CA9" w:rsidRPr="000360F0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01"/>
      <w:r>
        <w:rPr>
          <w:rFonts w:ascii="Times New Roman" w:hAnsi="Times New Roman" w:cs="Times New Roman"/>
          <w:sz w:val="28"/>
          <w:szCs w:val="28"/>
        </w:rPr>
        <w:t>13.3</w:t>
      </w:r>
      <w:r w:rsidRPr="000360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360F0">
        <w:rPr>
          <w:rFonts w:ascii="Times New Roman" w:hAnsi="Times New Roman" w:cs="Times New Roman"/>
          <w:sz w:val="28"/>
          <w:szCs w:val="28"/>
        </w:rPr>
        <w:t xml:space="preserve"> Инвентаризация захоронений проводится путем выезда на кладбище и сопоставления данных на регистрационном знаке, установленном на захоронении, с данными книг регистрации захоронений (захоронений урн с прахом).</w:t>
      </w:r>
    </w:p>
    <w:p w:rsidR="00A54CA9" w:rsidRPr="000360F0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02"/>
      <w:bookmarkEnd w:id="18"/>
      <w:r>
        <w:rPr>
          <w:rFonts w:ascii="Times New Roman" w:hAnsi="Times New Roman" w:cs="Times New Roman"/>
          <w:sz w:val="28"/>
          <w:szCs w:val="28"/>
        </w:rPr>
        <w:t>13.3</w:t>
      </w:r>
      <w:r w:rsidRPr="000360F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0360F0">
        <w:rPr>
          <w:rFonts w:ascii="Times New Roman" w:hAnsi="Times New Roman" w:cs="Times New Roman"/>
          <w:sz w:val="28"/>
          <w:szCs w:val="28"/>
        </w:rPr>
        <w:t>При отсутствии регистрационного знака на захоронении производится поиск данных об умершем по книгам регистрации захоронений (захоронений урн с прахом), если на могиле установлено надмогильное сооружение (надгробие) либо иной ритуальный знак, содержащий сведения об умершем (ФИО умершего, даты его рождения и смерти).</w:t>
      </w:r>
      <w:bookmarkEnd w:id="19"/>
      <w:proofErr w:type="gramEnd"/>
      <w:r w:rsidR="00F43097">
        <w:rPr>
          <w:rFonts w:ascii="Times New Roman" w:hAnsi="Times New Roman" w:cs="Times New Roman"/>
          <w:sz w:val="28"/>
          <w:szCs w:val="28"/>
        </w:rPr>
        <w:t xml:space="preserve"> </w:t>
      </w:r>
      <w:r w:rsidRPr="000360F0">
        <w:rPr>
          <w:rFonts w:ascii="Times New Roman" w:hAnsi="Times New Roman" w:cs="Times New Roman"/>
          <w:sz w:val="28"/>
          <w:szCs w:val="28"/>
        </w:rPr>
        <w:t>В этом случае в инвентаризационной описи в графе "номер захоронения, указанный на регистрационном знаке захоронения" ставится прочерк "</w:t>
      </w:r>
      <w:proofErr w:type="gramStart"/>
      <w:r w:rsidRPr="000360F0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0360F0">
        <w:rPr>
          <w:rFonts w:ascii="Times New Roman" w:hAnsi="Times New Roman" w:cs="Times New Roman"/>
          <w:sz w:val="28"/>
          <w:szCs w:val="28"/>
        </w:rPr>
        <w:t>.</w:t>
      </w:r>
    </w:p>
    <w:p w:rsidR="00F43097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403"/>
      <w:r>
        <w:rPr>
          <w:rFonts w:ascii="Times New Roman" w:hAnsi="Times New Roman" w:cs="Times New Roman"/>
          <w:sz w:val="28"/>
          <w:szCs w:val="28"/>
        </w:rPr>
        <w:t>13</w:t>
      </w:r>
      <w:r w:rsidRPr="000360F0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360F0">
        <w:rPr>
          <w:rFonts w:ascii="Times New Roman" w:hAnsi="Times New Roman" w:cs="Times New Roman"/>
          <w:sz w:val="28"/>
          <w:szCs w:val="28"/>
        </w:rPr>
        <w:t xml:space="preserve"> При отсутствии каких-либо данных об умершем на могиле, данное захоронение признается неучтенным, о нем делается соответствующая запись в инвентаризационной описи захоронений в графе "Примечание".</w:t>
      </w:r>
      <w:bookmarkStart w:id="21" w:name="sub_1404"/>
      <w:bookmarkEnd w:id="20"/>
    </w:p>
    <w:p w:rsidR="00A54CA9" w:rsidRPr="000360F0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Pr="000360F0">
        <w:rPr>
          <w:rFonts w:ascii="Times New Roman" w:hAnsi="Times New Roman" w:cs="Times New Roman"/>
          <w:sz w:val="28"/>
          <w:szCs w:val="28"/>
        </w:rPr>
        <w:t>.4. В случае если на могиле имеется регистрационный знак, но отсутствует соответствующая запись в книге регистрации захоронений (захоронений урн с прахом), то в инвентаризационной описи в графе "номер захоронения, указанный в книге регистрации захоронений (захоронений урн с прахом)" ставится прочерк "-".</w:t>
      </w:r>
    </w:p>
    <w:p w:rsidR="00A54CA9" w:rsidRPr="000360F0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05"/>
      <w:bookmarkEnd w:id="21"/>
      <w:r>
        <w:rPr>
          <w:rFonts w:ascii="Times New Roman" w:hAnsi="Times New Roman" w:cs="Times New Roman"/>
          <w:sz w:val="28"/>
          <w:szCs w:val="28"/>
        </w:rPr>
        <w:t>13.3</w:t>
      </w:r>
      <w:r w:rsidRPr="000360F0">
        <w:rPr>
          <w:rFonts w:ascii="Times New Roman" w:hAnsi="Times New Roman" w:cs="Times New Roman"/>
          <w:sz w:val="28"/>
          <w:szCs w:val="28"/>
        </w:rPr>
        <w:t>.5. Инвентаризация захоронений может проводиться по видам захоронений (одиночные, родственные, воинские, почетные, семейные (родовые), захоронения урн с прахом).</w:t>
      </w:r>
    </w:p>
    <w:p w:rsidR="00F43097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06"/>
      <w:bookmarkEnd w:id="22"/>
      <w:r>
        <w:rPr>
          <w:rFonts w:ascii="Times New Roman" w:hAnsi="Times New Roman" w:cs="Times New Roman"/>
          <w:sz w:val="28"/>
          <w:szCs w:val="28"/>
        </w:rPr>
        <w:t>13.3</w:t>
      </w:r>
      <w:r w:rsidRPr="000360F0">
        <w:rPr>
          <w:rFonts w:ascii="Times New Roman" w:hAnsi="Times New Roman" w:cs="Times New Roman"/>
          <w:sz w:val="28"/>
          <w:szCs w:val="28"/>
        </w:rPr>
        <w:t>.6. Сведения о регистрации захоронений, произведенных в период проведения инвентаризации, заносятся в отдельную инвентаризационную опись мест захоронений, произведенных в период проведения инвентаризации на кладбище (</w:t>
      </w:r>
      <w:r w:rsidRPr="000360F0">
        <w:rPr>
          <w:rStyle w:val="a6"/>
          <w:rFonts w:ascii="Times New Roman" w:hAnsi="Times New Roman"/>
          <w:b w:val="0"/>
          <w:color w:val="auto"/>
          <w:sz w:val="28"/>
          <w:szCs w:val="28"/>
        </w:rPr>
        <w:t>приложение N </w:t>
      </w: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8</w:t>
      </w:r>
      <w:r w:rsidRPr="000360F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Pr="000360F0">
        <w:rPr>
          <w:rFonts w:ascii="Times New Roman" w:hAnsi="Times New Roman" w:cs="Times New Roman"/>
          <w:sz w:val="28"/>
          <w:szCs w:val="28"/>
        </w:rPr>
        <w:t>).</w:t>
      </w:r>
      <w:bookmarkStart w:id="24" w:name="sub_1500"/>
      <w:bookmarkEnd w:id="23"/>
    </w:p>
    <w:p w:rsidR="00A54CA9" w:rsidRPr="000360F0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097">
        <w:rPr>
          <w:rFonts w:ascii="Times New Roman" w:hAnsi="Times New Roman" w:cs="Times New Roman"/>
          <w:sz w:val="28"/>
          <w:szCs w:val="28"/>
        </w:rPr>
        <w:t>13.4. Порядок оформления результатов инвентаризации</w:t>
      </w:r>
      <w:r w:rsidR="00F43097">
        <w:rPr>
          <w:rFonts w:ascii="Times New Roman" w:hAnsi="Times New Roman" w:cs="Times New Roman"/>
          <w:sz w:val="28"/>
          <w:szCs w:val="28"/>
        </w:rPr>
        <w:t>.</w:t>
      </w:r>
      <w:bookmarkEnd w:id="24"/>
    </w:p>
    <w:p w:rsidR="00F43097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Комиссии. Результаты инвентаризации отражаются в акте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       № 10) и заносятся в</w:t>
      </w:r>
      <w:r w:rsidRPr="006E4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журнале</w:t>
      </w:r>
      <w:r w:rsidRPr="00456F32">
        <w:rPr>
          <w:rFonts w:ascii="Times New Roman" w:hAnsi="Times New Roman" w:cs="Times New Roman"/>
          <w:sz w:val="28"/>
          <w:szCs w:val="28"/>
        </w:rPr>
        <w:t xml:space="preserve"> инвентаризации мест захоронений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приложение</w:t>
      </w:r>
      <w:r w:rsidRPr="006E4CA3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N </w:t>
      </w: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60F0">
        <w:rPr>
          <w:rFonts w:ascii="Times New Roman" w:hAnsi="Times New Roman" w:cs="Times New Roman"/>
          <w:sz w:val="28"/>
          <w:szCs w:val="28"/>
        </w:rPr>
        <w:t>.</w:t>
      </w:r>
      <w:bookmarkStart w:id="25" w:name="sub_1600"/>
    </w:p>
    <w:p w:rsidR="00A54CA9" w:rsidRPr="000360F0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097">
        <w:rPr>
          <w:rFonts w:ascii="Times New Roman" w:hAnsi="Times New Roman" w:cs="Times New Roman"/>
          <w:sz w:val="28"/>
          <w:szCs w:val="28"/>
        </w:rPr>
        <w:t>13.5. Мероприятия, проводимые по результатам инвентаризации</w:t>
      </w:r>
      <w:r w:rsidR="00F43097">
        <w:rPr>
          <w:rFonts w:ascii="Times New Roman" w:hAnsi="Times New Roman" w:cs="Times New Roman"/>
          <w:sz w:val="28"/>
          <w:szCs w:val="28"/>
        </w:rPr>
        <w:t>.</w:t>
      </w:r>
      <w:bookmarkEnd w:id="25"/>
    </w:p>
    <w:p w:rsidR="00F43097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601"/>
      <w:r>
        <w:rPr>
          <w:rFonts w:ascii="Times New Roman" w:hAnsi="Times New Roman" w:cs="Times New Roman"/>
          <w:sz w:val="28"/>
          <w:szCs w:val="28"/>
        </w:rPr>
        <w:t>13.5</w:t>
      </w:r>
      <w:r w:rsidRPr="000360F0">
        <w:rPr>
          <w:rFonts w:ascii="Times New Roman" w:hAnsi="Times New Roman" w:cs="Times New Roman"/>
          <w:sz w:val="28"/>
          <w:szCs w:val="28"/>
        </w:rPr>
        <w:t>.1. По результатам инвентаризации проводятся следующие мероприятия:</w:t>
      </w:r>
      <w:bookmarkStart w:id="27" w:name="sub_16011"/>
      <w:bookmarkEnd w:id="26"/>
    </w:p>
    <w:p w:rsidR="00A54CA9" w:rsidRPr="000360F0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1) устанавливаются регистрационные знаки на захоронениях, о которых имеются сведения в книгах регистрации захоронений (захоронений урн с прахом);</w:t>
      </w:r>
    </w:p>
    <w:p w:rsidR="00A54CA9" w:rsidRPr="000360F0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6012"/>
      <w:bookmarkEnd w:id="27"/>
      <w:proofErr w:type="gramStart"/>
      <w:r w:rsidRPr="000360F0">
        <w:rPr>
          <w:rFonts w:ascii="Times New Roman" w:hAnsi="Times New Roman" w:cs="Times New Roman"/>
          <w:sz w:val="28"/>
          <w:szCs w:val="28"/>
        </w:rPr>
        <w:t xml:space="preserve">2) вносятся в книги регистрации захоронений (захоронений урн с прахом) сведения о захоронениях, имеющих на момент инвентаризации регистрационные знаки, но по каким-либо причинам, не учтенных в книгах </w:t>
      </w:r>
      <w:r w:rsidRPr="000360F0">
        <w:rPr>
          <w:rFonts w:ascii="Times New Roman" w:hAnsi="Times New Roman" w:cs="Times New Roman"/>
          <w:sz w:val="28"/>
          <w:szCs w:val="28"/>
        </w:rPr>
        <w:lastRenderedPageBreak/>
        <w:t>регистрации захоронений (захоронений урн о прахом), При этом делается пометка "запись внесена по результатам инвентаризации", дополнительно указывается номер и дата распоряжения о проведении инвентаризации захоронений на соответствующем кладбище;</w:t>
      </w:r>
      <w:proofErr w:type="gramEnd"/>
    </w:p>
    <w:p w:rsidR="00A54CA9" w:rsidRPr="000360F0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6013"/>
      <w:bookmarkEnd w:id="28"/>
      <w:proofErr w:type="gramStart"/>
      <w:r w:rsidRPr="000360F0">
        <w:rPr>
          <w:rFonts w:ascii="Times New Roman" w:hAnsi="Times New Roman" w:cs="Times New Roman"/>
          <w:sz w:val="28"/>
          <w:szCs w:val="28"/>
        </w:rPr>
        <w:t>3) при отсутствии каких-либо данных об умершем на могиле и в книгах регистрации захоронений (захоронений урн с прахом), на захоронении ставится трафарет с надписью "захоронение не зарегистрировано", с последующим обращением родственников или близких умершего в уполномоченный орган местного самоуправления в сфере погребения и похоронного дела для регистрации данного захоронения.</w:t>
      </w:r>
      <w:proofErr w:type="gramEnd"/>
    </w:p>
    <w:bookmarkEnd w:id="29"/>
    <w:p w:rsidR="00F43097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0F0">
        <w:rPr>
          <w:rFonts w:ascii="Times New Roman" w:hAnsi="Times New Roman" w:cs="Times New Roman"/>
          <w:sz w:val="28"/>
          <w:szCs w:val="28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захоронение, неизвестно, либо от права собственности на это надмогильное сооружение (надгробие) отказалось, могила и/или надмогильное сооружение (надгробие) брошены лицом, ответственным за захоронение или иным образом оставлены им, на могиле отсутствуют какие-либо надмогильные сооружения (памятники, цоколи, ограды, трафареты</w:t>
      </w:r>
      <w:proofErr w:type="gramEnd"/>
      <w:r w:rsidRPr="000360F0">
        <w:rPr>
          <w:rFonts w:ascii="Times New Roman" w:hAnsi="Times New Roman" w:cs="Times New Roman"/>
          <w:sz w:val="28"/>
          <w:szCs w:val="28"/>
        </w:rPr>
        <w:t xml:space="preserve"> с указанием данных по захоронению, кресты и т.д.), могила не благоустроена, то Комиссия составляет акт о состоянии могилы и/или надмогильного сооружения (надгробия) и:</w:t>
      </w:r>
      <w:r w:rsidR="00F43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A9" w:rsidRPr="000360F0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принимает меры к установлению лица, ответственного за захоронение, и приглашению его в уполномоченный орган администрации;</w:t>
      </w:r>
    </w:p>
    <w:p w:rsidR="00A54CA9" w:rsidRPr="000360F0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выставить на могильном холме типовой трафарет с надписью "захоронение заброшено";</w:t>
      </w:r>
    </w:p>
    <w:p w:rsidR="00A54CA9" w:rsidRPr="000360F0" w:rsidRDefault="00A54CA9" w:rsidP="00F43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зафиксировать данную могилу и/или надмогильное сооружение (надгробие) в книге учета могил и/или надмогильных сооружений (надгробий), содержание которых не осуществляется.</w:t>
      </w:r>
    </w:p>
    <w:p w:rsidR="00A54CA9" w:rsidRPr="000360F0" w:rsidRDefault="00A54CA9" w:rsidP="003D7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602"/>
      <w:r>
        <w:rPr>
          <w:rFonts w:ascii="Times New Roman" w:hAnsi="Times New Roman" w:cs="Times New Roman"/>
          <w:sz w:val="28"/>
          <w:szCs w:val="28"/>
        </w:rPr>
        <w:t>13.5</w:t>
      </w:r>
      <w:r w:rsidRPr="000360F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0360F0">
        <w:rPr>
          <w:rFonts w:ascii="Times New Roman" w:hAnsi="Times New Roman" w:cs="Times New Roman"/>
          <w:sz w:val="28"/>
          <w:szCs w:val="28"/>
        </w:rPr>
        <w:t>При наличии сведений о лице, ответственном за захоронение, одновременно с размещением типового трафарета, Комиссия обязана направить лицу, ответственному за захоронение, письмо с предложением привести в надлежащее состояние могилу и/или надмогильное сооружение (надгробие) в установленные Комиссией сроки - 1 (один) год и обратиться по данному вопросу в уполномоченный орган администрации муниципального образования</w:t>
      </w:r>
      <w:r w:rsidR="00F4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97">
        <w:rPr>
          <w:rFonts w:ascii="Times New Roman" w:hAnsi="Times New Roman" w:cs="Times New Roman"/>
          <w:sz w:val="28"/>
          <w:szCs w:val="28"/>
        </w:rPr>
        <w:t>Унароковское</w:t>
      </w:r>
      <w:proofErr w:type="spellEnd"/>
      <w:r w:rsidR="00F43097">
        <w:rPr>
          <w:rFonts w:ascii="Times New Roman" w:hAnsi="Times New Roman" w:cs="Times New Roman"/>
          <w:sz w:val="28"/>
          <w:szCs w:val="28"/>
        </w:rPr>
        <w:t xml:space="preserve"> сельское поселение Мостовского района</w:t>
      </w:r>
      <w:r w:rsidRPr="000360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4CA9" w:rsidRPr="000360F0" w:rsidRDefault="00A54CA9" w:rsidP="003D7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603"/>
      <w:bookmarkEnd w:id="30"/>
      <w:r>
        <w:rPr>
          <w:rFonts w:ascii="Times New Roman" w:hAnsi="Times New Roman" w:cs="Times New Roman"/>
          <w:sz w:val="28"/>
          <w:szCs w:val="28"/>
        </w:rPr>
        <w:t>13.5</w:t>
      </w:r>
      <w:r w:rsidRPr="000360F0">
        <w:rPr>
          <w:rFonts w:ascii="Times New Roman" w:hAnsi="Times New Roman" w:cs="Times New Roman"/>
          <w:sz w:val="28"/>
          <w:szCs w:val="28"/>
        </w:rPr>
        <w:t>.3. В случае</w:t>
      </w:r>
      <w:proofErr w:type="gramStart"/>
      <w:r w:rsidRPr="000360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60F0">
        <w:rPr>
          <w:rFonts w:ascii="Times New Roman" w:hAnsi="Times New Roman" w:cs="Times New Roman"/>
          <w:sz w:val="28"/>
          <w:szCs w:val="28"/>
        </w:rPr>
        <w:t xml:space="preserve"> если по истечении 1 (одного) года после размещения типового трафарета и/или направления письма, лицом, ответственным за захоронение, не будут приняты необходимые меры по приведению могилы и/или надмогильного сооружения (надгробия) в надлежащее состояние, Комиссия составляет соответствующий акт о выявлении бесхозяйной могилы и/или надмогильного сооружения (надгробия).</w:t>
      </w:r>
    </w:p>
    <w:p w:rsidR="00A54CA9" w:rsidRPr="000360F0" w:rsidRDefault="00A54CA9" w:rsidP="003D7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604"/>
      <w:bookmarkEnd w:id="31"/>
      <w:r>
        <w:rPr>
          <w:rFonts w:ascii="Times New Roman" w:hAnsi="Times New Roman" w:cs="Times New Roman"/>
          <w:sz w:val="28"/>
          <w:szCs w:val="28"/>
        </w:rPr>
        <w:t>13.5</w:t>
      </w:r>
      <w:r w:rsidRPr="000360F0">
        <w:rPr>
          <w:rFonts w:ascii="Times New Roman" w:hAnsi="Times New Roman" w:cs="Times New Roman"/>
          <w:sz w:val="28"/>
          <w:szCs w:val="28"/>
        </w:rPr>
        <w:t>.4. После признания в установленном законом порядке могилы и/или надмогильного сооружения (надгробия) бесхозяйной (брошенной) Комиссия принимает решение о возможности использования данного земельного участка для захоронения на общих основаниях.</w:t>
      </w:r>
    </w:p>
    <w:p w:rsidR="00A54CA9" w:rsidRPr="000360F0" w:rsidRDefault="00A54CA9" w:rsidP="003D7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605"/>
      <w:bookmarkEnd w:id="32"/>
      <w:r>
        <w:rPr>
          <w:rFonts w:ascii="Times New Roman" w:hAnsi="Times New Roman" w:cs="Times New Roman"/>
          <w:sz w:val="28"/>
          <w:szCs w:val="28"/>
        </w:rPr>
        <w:t>13.5</w:t>
      </w:r>
      <w:r w:rsidRPr="000360F0">
        <w:rPr>
          <w:rFonts w:ascii="Times New Roman" w:hAnsi="Times New Roman" w:cs="Times New Roman"/>
          <w:sz w:val="28"/>
          <w:szCs w:val="28"/>
        </w:rPr>
        <w:t>.5. В случае</w:t>
      </w:r>
      <w:proofErr w:type="gramStart"/>
      <w:r w:rsidRPr="000360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60F0">
        <w:rPr>
          <w:rFonts w:ascii="Times New Roman" w:hAnsi="Times New Roman" w:cs="Times New Roman"/>
          <w:sz w:val="28"/>
          <w:szCs w:val="28"/>
        </w:rPr>
        <w:t xml:space="preserve"> если бесхозяйная, а также брошенная, неухоженная могила и/или надмогильное сооружение (надгробие) является объектом культурного наследия и представляет собой историко-культурную ценность, </w:t>
      </w:r>
      <w:r w:rsidRPr="000360F0">
        <w:rPr>
          <w:rFonts w:ascii="Times New Roman" w:hAnsi="Times New Roman" w:cs="Times New Roman"/>
          <w:sz w:val="28"/>
          <w:szCs w:val="28"/>
        </w:rPr>
        <w:lastRenderedPageBreak/>
        <w:t>Комиссия информирует администрацию о необходимости принятия мер по обеспечению ее сохранности в соответствии с законодательством об объектах культурного наследия (памятниках истории и культуры)</w:t>
      </w:r>
      <w:r w:rsidR="003D7A51">
        <w:rPr>
          <w:rFonts w:ascii="Times New Roman" w:hAnsi="Times New Roman" w:cs="Times New Roman"/>
          <w:sz w:val="28"/>
          <w:szCs w:val="28"/>
        </w:rPr>
        <w:t>»</w:t>
      </w:r>
      <w:r w:rsidRPr="000360F0">
        <w:rPr>
          <w:rFonts w:ascii="Times New Roman" w:hAnsi="Times New Roman" w:cs="Times New Roman"/>
          <w:sz w:val="28"/>
          <w:szCs w:val="28"/>
        </w:rPr>
        <w:t>.</w:t>
      </w:r>
    </w:p>
    <w:bookmarkEnd w:id="33"/>
    <w:p w:rsidR="00134CBD" w:rsidRDefault="003D7A51" w:rsidP="003D7A5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2) добавить приложения №7-10 к Положению об организации похоронного дела на территории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Унароковского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Мостовского района.</w:t>
      </w:r>
    </w:p>
    <w:p w:rsidR="003D7A51" w:rsidRDefault="003D7A51" w:rsidP="003D7A5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D7A51" w:rsidRDefault="003D7A51" w:rsidP="003D7A5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 Постановление вступает в силу со дня его обнародования</w:t>
      </w:r>
    </w:p>
    <w:p w:rsidR="003D7A51" w:rsidRDefault="003D7A51" w:rsidP="003D7A5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Унароковского</w:t>
      </w:r>
      <w:proofErr w:type="spellEnd"/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И.И.Скобелев</w:t>
      </w:r>
      <w:proofErr w:type="spellEnd"/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Default="003D7A51" w:rsidP="003D7A5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7A51" w:rsidRPr="000360F0" w:rsidRDefault="00D407E9" w:rsidP="003D7A51">
      <w:pPr>
        <w:tabs>
          <w:tab w:val="left" w:pos="5387"/>
        </w:tabs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« </w:t>
      </w:r>
      <w:r w:rsidRPr="000360F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ПРИЛОЖЕНИЕ N </w:t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7</w:t>
      </w:r>
    </w:p>
    <w:p w:rsidR="003D7A51" w:rsidRPr="0088010D" w:rsidRDefault="003D7A51" w:rsidP="003D7A51">
      <w:pPr>
        <w:pStyle w:val="1"/>
        <w:spacing w:before="0" w:after="0"/>
        <w:ind w:left="4536" w:firstLine="850"/>
        <w:rPr>
          <w:rFonts w:ascii="Times New Roman" w:hAnsi="Times New Roman"/>
          <w:b w:val="0"/>
          <w:sz w:val="28"/>
          <w:szCs w:val="28"/>
        </w:rPr>
      </w:pPr>
      <w:r w:rsidRPr="00EA35EA">
        <w:rPr>
          <w:rStyle w:val="a7"/>
          <w:rFonts w:ascii="Times New Roman" w:hAnsi="Times New Roman" w:cs="Times New Roman"/>
          <w:bCs w:val="0"/>
          <w:sz w:val="28"/>
          <w:szCs w:val="28"/>
        </w:rPr>
        <w:t>к</w:t>
      </w:r>
      <w:r w:rsidRPr="00EA35EA">
        <w:rPr>
          <w:rFonts w:ascii="Times New Roman" w:hAnsi="Times New Roman"/>
          <w:b w:val="0"/>
          <w:sz w:val="28"/>
          <w:szCs w:val="28"/>
        </w:rPr>
        <w:t xml:space="preserve"> </w:t>
      </w:r>
      <w:r w:rsidRPr="0088010D">
        <w:rPr>
          <w:rFonts w:ascii="Times New Roman" w:hAnsi="Times New Roman"/>
          <w:b w:val="0"/>
          <w:sz w:val="28"/>
          <w:szCs w:val="28"/>
        </w:rPr>
        <w:t>Положению об организации</w:t>
      </w:r>
    </w:p>
    <w:p w:rsidR="003D7A51" w:rsidRPr="0088010D" w:rsidRDefault="003D7A51" w:rsidP="003D7A51">
      <w:pPr>
        <w:pStyle w:val="1"/>
        <w:spacing w:before="0" w:after="0"/>
        <w:ind w:left="4536" w:firstLine="850"/>
        <w:rPr>
          <w:rFonts w:ascii="Times New Roman" w:hAnsi="Times New Roman"/>
          <w:b w:val="0"/>
          <w:sz w:val="28"/>
          <w:szCs w:val="28"/>
        </w:rPr>
      </w:pPr>
      <w:r w:rsidRPr="0088010D">
        <w:rPr>
          <w:rFonts w:ascii="Times New Roman" w:hAnsi="Times New Roman"/>
          <w:b w:val="0"/>
          <w:sz w:val="28"/>
          <w:szCs w:val="28"/>
        </w:rPr>
        <w:t>похоронного дела на территории</w:t>
      </w:r>
    </w:p>
    <w:p w:rsidR="003D7A51" w:rsidRPr="0088010D" w:rsidRDefault="003D7A51" w:rsidP="003D7A51">
      <w:pPr>
        <w:pStyle w:val="1"/>
        <w:spacing w:before="0" w:after="0"/>
        <w:ind w:left="5387" w:hanging="1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Унароковского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</w:t>
      </w:r>
      <w:r w:rsidRPr="0088010D">
        <w:rPr>
          <w:rFonts w:ascii="Times New Roman" w:hAnsi="Times New Roman"/>
          <w:b w:val="0"/>
          <w:sz w:val="28"/>
          <w:szCs w:val="28"/>
        </w:rPr>
        <w:t>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8010D">
        <w:rPr>
          <w:rFonts w:ascii="Times New Roman" w:hAnsi="Times New Roman"/>
          <w:b w:val="0"/>
          <w:sz w:val="28"/>
          <w:szCs w:val="28"/>
        </w:rPr>
        <w:t>Мостовского района</w:t>
      </w:r>
    </w:p>
    <w:p w:rsidR="003D7A51" w:rsidRPr="000360F0" w:rsidRDefault="003D7A51" w:rsidP="003D7A5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360F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D7A51" w:rsidRPr="00E1701E" w:rsidRDefault="003D7A51" w:rsidP="00E1701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1701E">
        <w:rPr>
          <w:rStyle w:val="a7"/>
          <w:rFonts w:ascii="Times New Roman" w:hAnsi="Times New Roman" w:cs="Times New Roman"/>
          <w:bCs/>
          <w:sz w:val="28"/>
          <w:szCs w:val="28"/>
        </w:rPr>
        <w:t>Инвентаризационная опись</w:t>
      </w:r>
    </w:p>
    <w:p w:rsidR="003D7A51" w:rsidRPr="00E1701E" w:rsidRDefault="003D7A51" w:rsidP="00E1701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1701E">
        <w:rPr>
          <w:rStyle w:val="a7"/>
          <w:rFonts w:ascii="Times New Roman" w:hAnsi="Times New Roman" w:cs="Times New Roman"/>
          <w:bCs/>
          <w:sz w:val="28"/>
          <w:szCs w:val="28"/>
        </w:rPr>
        <w:t>мест захоронений на кладбище</w:t>
      </w:r>
    </w:p>
    <w:p w:rsidR="003D7A51" w:rsidRPr="000360F0" w:rsidRDefault="003D7A51" w:rsidP="003D7A51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         _______________________________________________</w:t>
      </w:r>
    </w:p>
    <w:p w:rsidR="003D7A51" w:rsidRPr="000360F0" w:rsidRDefault="003D7A51" w:rsidP="003D7A51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         (наименование кладбища, место его расположения)</w:t>
      </w:r>
    </w:p>
    <w:p w:rsidR="003D7A51" w:rsidRPr="000360F0" w:rsidRDefault="003D7A51" w:rsidP="003D7A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75"/>
        <w:gridCol w:w="2694"/>
        <w:gridCol w:w="2268"/>
        <w:gridCol w:w="1559"/>
      </w:tblGrid>
      <w:tr w:rsidR="003D7A51" w:rsidRPr="000360F0" w:rsidTr="00C85CE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1" w:rsidRPr="000360F0" w:rsidRDefault="003D7A51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D7A51" w:rsidRPr="000360F0" w:rsidRDefault="003D7A51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1" w:rsidRPr="000360F0" w:rsidRDefault="003D7A51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Захоронения (краткая характеристика)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1" w:rsidRPr="000360F0" w:rsidRDefault="003D7A51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1" w:rsidRPr="000360F0" w:rsidRDefault="003D7A51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Номер захоронения, указанный на регистрационном знаке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A51" w:rsidRPr="000360F0" w:rsidRDefault="003D7A51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D7A51" w:rsidRPr="000360F0" w:rsidTr="00C85CE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1" w:rsidRPr="000360F0" w:rsidRDefault="003D7A51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1" w:rsidRPr="000360F0" w:rsidRDefault="003D7A51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1" w:rsidRPr="000360F0" w:rsidRDefault="003D7A51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51" w:rsidRPr="000360F0" w:rsidRDefault="003D7A51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A51" w:rsidRPr="000360F0" w:rsidRDefault="003D7A51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D7A51" w:rsidRPr="000360F0" w:rsidRDefault="003D7A51" w:rsidP="003D7A51">
      <w:pPr>
        <w:rPr>
          <w:rFonts w:ascii="Times New Roman" w:hAnsi="Times New Roman" w:cs="Times New Roman"/>
          <w:sz w:val="28"/>
          <w:szCs w:val="28"/>
        </w:rPr>
      </w:pPr>
    </w:p>
    <w:p w:rsidR="003D7A51" w:rsidRPr="000360F0" w:rsidRDefault="003D7A51" w:rsidP="00C85CEF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Итого по описи:</w:t>
      </w:r>
    </w:p>
    <w:p w:rsidR="003D7A51" w:rsidRPr="000360F0" w:rsidRDefault="003D7A51" w:rsidP="003D7A51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количество    захоронений,   зарегистрированных   в   книге   регистрации</w:t>
      </w:r>
    </w:p>
    <w:p w:rsidR="003D7A51" w:rsidRPr="000360F0" w:rsidRDefault="003D7A51" w:rsidP="003D7A51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захоронений (захоронений урн с прахом) __________________________________</w:t>
      </w:r>
      <w:r w:rsidR="00C85CE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D7A51" w:rsidRPr="000360F0" w:rsidRDefault="003D7A51" w:rsidP="003D7A51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(прописью)</w:t>
      </w:r>
    </w:p>
    <w:p w:rsidR="003D7A51" w:rsidRPr="000360F0" w:rsidRDefault="003D7A51" w:rsidP="003D7A51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количество   захоронений,   не   зарегистрированных  в  книге регистрации</w:t>
      </w:r>
    </w:p>
    <w:p w:rsidR="003D7A51" w:rsidRPr="000360F0" w:rsidRDefault="003D7A51" w:rsidP="003D7A51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захоронений (захоронений урн с прахом) __________________________________</w:t>
      </w:r>
      <w:r w:rsidR="00C85CE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D7A51" w:rsidRPr="000360F0" w:rsidRDefault="003D7A51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85CEF">
        <w:rPr>
          <w:rFonts w:ascii="Times New Roman" w:hAnsi="Times New Roman" w:cs="Times New Roman"/>
          <w:sz w:val="28"/>
          <w:szCs w:val="28"/>
        </w:rPr>
        <w:t xml:space="preserve">                     (прописью)</w:t>
      </w:r>
    </w:p>
    <w:p w:rsidR="003D7A51" w:rsidRPr="000360F0" w:rsidRDefault="003D7A51" w:rsidP="003D7A51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Председатель комиссии:   ____________________________________________</w:t>
      </w:r>
    </w:p>
    <w:p w:rsidR="003D7A51" w:rsidRPr="000360F0" w:rsidRDefault="003D7A51" w:rsidP="003D7A51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3D7A51" w:rsidRPr="000360F0" w:rsidRDefault="003D7A51" w:rsidP="003D7A51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Члены комиссии:          ____________________________________________</w:t>
      </w:r>
    </w:p>
    <w:p w:rsidR="003D7A51" w:rsidRPr="000360F0" w:rsidRDefault="003D7A51" w:rsidP="003D7A51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3D7A51" w:rsidRPr="000360F0" w:rsidRDefault="003D7A51" w:rsidP="003D7A51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</w:t>
      </w:r>
    </w:p>
    <w:p w:rsidR="003D7A51" w:rsidRPr="000360F0" w:rsidRDefault="003D7A51" w:rsidP="003D7A51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3D7A51" w:rsidRPr="000360F0" w:rsidRDefault="003D7A51" w:rsidP="003D7A51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</w:t>
      </w:r>
    </w:p>
    <w:p w:rsidR="003D7A51" w:rsidRPr="000360F0" w:rsidRDefault="003D7A51" w:rsidP="003D7A51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3D7A51" w:rsidRPr="000360F0" w:rsidRDefault="003D7A51" w:rsidP="003D7A51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</w:t>
      </w:r>
    </w:p>
    <w:p w:rsidR="003D7A51" w:rsidRPr="000360F0" w:rsidRDefault="003D7A51" w:rsidP="003D7A51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D7A51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Заместитель глава администрации</w:t>
      </w: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Унароковского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О.А.Орлова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C85CEF" w:rsidRDefault="00C85CEF" w:rsidP="00C85CEF">
      <w:pPr>
        <w:ind w:firstLine="698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ind w:firstLine="698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                     </w:t>
      </w:r>
    </w:p>
    <w:p w:rsidR="00C85CEF" w:rsidRPr="000360F0" w:rsidRDefault="00C85CEF" w:rsidP="00C85CE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«</w:t>
      </w:r>
      <w:r w:rsidRPr="000360F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ПРИЛОЖЕНИЕ N </w:t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8</w:t>
      </w:r>
    </w:p>
    <w:p w:rsidR="00C85CEF" w:rsidRPr="0088010D" w:rsidRDefault="00C85CEF" w:rsidP="00C85CEF">
      <w:pPr>
        <w:pStyle w:val="1"/>
        <w:spacing w:before="0" w:after="0"/>
        <w:ind w:left="4536" w:firstLine="850"/>
        <w:rPr>
          <w:rFonts w:ascii="Times New Roman" w:hAnsi="Times New Roman"/>
          <w:b w:val="0"/>
          <w:sz w:val="28"/>
          <w:szCs w:val="28"/>
        </w:rPr>
      </w:pPr>
      <w:r w:rsidRPr="00EA35EA">
        <w:rPr>
          <w:rStyle w:val="a7"/>
          <w:rFonts w:ascii="Times New Roman" w:hAnsi="Times New Roman" w:cs="Times New Roman"/>
          <w:bCs w:val="0"/>
          <w:sz w:val="28"/>
          <w:szCs w:val="28"/>
        </w:rPr>
        <w:t>к</w:t>
      </w:r>
      <w:r w:rsidRPr="00EA35EA">
        <w:rPr>
          <w:rFonts w:ascii="Times New Roman" w:hAnsi="Times New Roman"/>
          <w:b w:val="0"/>
          <w:sz w:val="28"/>
          <w:szCs w:val="28"/>
        </w:rPr>
        <w:t xml:space="preserve"> </w:t>
      </w:r>
      <w:r w:rsidRPr="0088010D">
        <w:rPr>
          <w:rFonts w:ascii="Times New Roman" w:hAnsi="Times New Roman"/>
          <w:b w:val="0"/>
          <w:sz w:val="28"/>
          <w:szCs w:val="28"/>
        </w:rPr>
        <w:t>Положению об организации</w:t>
      </w:r>
    </w:p>
    <w:p w:rsidR="00C85CEF" w:rsidRPr="0088010D" w:rsidRDefault="00C85CEF" w:rsidP="00C85CEF">
      <w:pPr>
        <w:pStyle w:val="1"/>
        <w:spacing w:before="0" w:after="0"/>
        <w:ind w:left="4536" w:firstLine="850"/>
        <w:rPr>
          <w:rFonts w:ascii="Times New Roman" w:hAnsi="Times New Roman"/>
          <w:b w:val="0"/>
          <w:sz w:val="28"/>
          <w:szCs w:val="28"/>
        </w:rPr>
      </w:pPr>
      <w:r w:rsidRPr="0088010D">
        <w:rPr>
          <w:rFonts w:ascii="Times New Roman" w:hAnsi="Times New Roman"/>
          <w:b w:val="0"/>
          <w:sz w:val="28"/>
          <w:szCs w:val="28"/>
        </w:rPr>
        <w:t>похоронного дела на территории</w:t>
      </w:r>
    </w:p>
    <w:p w:rsidR="00C85CEF" w:rsidRPr="0088010D" w:rsidRDefault="00C85CEF" w:rsidP="00C85CEF">
      <w:pPr>
        <w:pStyle w:val="1"/>
        <w:spacing w:before="0" w:after="0"/>
        <w:ind w:left="5387" w:hanging="1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Унароковского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88010D">
        <w:rPr>
          <w:rFonts w:ascii="Times New Roman" w:hAnsi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8010D">
        <w:rPr>
          <w:rFonts w:ascii="Times New Roman" w:hAnsi="Times New Roman"/>
          <w:b w:val="0"/>
          <w:sz w:val="28"/>
          <w:szCs w:val="28"/>
        </w:rPr>
        <w:t>Мостовского района</w:t>
      </w:r>
    </w:p>
    <w:p w:rsidR="00C85CEF" w:rsidRPr="000360F0" w:rsidRDefault="00C85CEF" w:rsidP="00C85CE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360F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C85CEF" w:rsidRPr="00C85CEF" w:rsidRDefault="00C85CEF" w:rsidP="00C85C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85CEF">
        <w:rPr>
          <w:rStyle w:val="a7"/>
          <w:rFonts w:ascii="Times New Roman" w:hAnsi="Times New Roman" w:cs="Times New Roman"/>
          <w:bCs/>
          <w:sz w:val="28"/>
          <w:szCs w:val="28"/>
        </w:rPr>
        <w:t>Инвентаризационная опись</w:t>
      </w:r>
    </w:p>
    <w:p w:rsidR="00C85CEF" w:rsidRPr="00C85CEF" w:rsidRDefault="00C85CEF" w:rsidP="00C85C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85CEF">
        <w:rPr>
          <w:rStyle w:val="a7"/>
          <w:rFonts w:ascii="Times New Roman" w:hAnsi="Times New Roman" w:cs="Times New Roman"/>
          <w:bCs/>
          <w:sz w:val="28"/>
          <w:szCs w:val="28"/>
        </w:rPr>
        <w:t>мест захоронений, произведенных в период проведения</w:t>
      </w:r>
    </w:p>
    <w:p w:rsidR="00C85CEF" w:rsidRPr="00C85CEF" w:rsidRDefault="00C85CEF" w:rsidP="00C85C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85CEF">
        <w:rPr>
          <w:rStyle w:val="a7"/>
          <w:rFonts w:ascii="Times New Roman" w:hAnsi="Times New Roman" w:cs="Times New Roman"/>
          <w:bCs/>
          <w:sz w:val="28"/>
          <w:szCs w:val="28"/>
        </w:rPr>
        <w:t>инвентаризации на кладбище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        ___________________________________________________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          (наименование кладбища, место его расположения)</w:t>
      </w:r>
    </w:p>
    <w:p w:rsidR="00C85CEF" w:rsidRPr="000360F0" w:rsidRDefault="00C85CEF" w:rsidP="00C85C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976"/>
        <w:gridCol w:w="2268"/>
        <w:gridCol w:w="1560"/>
      </w:tblGrid>
      <w:tr w:rsidR="00C85CEF" w:rsidRPr="000360F0" w:rsidTr="00C85C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оронения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</w:t>
            </w: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Номер захоронения, указанный на регистрационном знаке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5CEF" w:rsidRPr="000360F0" w:rsidTr="00C85C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Итого по описи: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количество    захоронений,   з</w:t>
      </w:r>
      <w:r>
        <w:rPr>
          <w:rFonts w:ascii="Times New Roman" w:hAnsi="Times New Roman" w:cs="Times New Roman"/>
          <w:sz w:val="28"/>
          <w:szCs w:val="28"/>
        </w:rPr>
        <w:t xml:space="preserve">арегистрированных в книге </w:t>
      </w:r>
      <w:r w:rsidRPr="000360F0">
        <w:rPr>
          <w:rFonts w:ascii="Times New Roman" w:hAnsi="Times New Roman" w:cs="Times New Roman"/>
          <w:sz w:val="28"/>
          <w:szCs w:val="28"/>
        </w:rPr>
        <w:t>регистрации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захоронений (захоронений урн с прахом) __________________________________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(прописью)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количество   захоронений,   не   зарегистрированных  в  книге регистрации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захоронений (захоронений урн с прахом) __________________________________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(прописью)</w:t>
      </w:r>
    </w:p>
    <w:p w:rsidR="00C85CEF" w:rsidRPr="000360F0" w:rsidRDefault="00C85CEF" w:rsidP="00C85CEF">
      <w:pPr>
        <w:rPr>
          <w:rFonts w:ascii="Times New Roman" w:hAnsi="Times New Roman" w:cs="Times New Roman"/>
          <w:sz w:val="28"/>
          <w:szCs w:val="28"/>
        </w:rPr>
      </w:pP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Председатель комиссии:   ____________________________________________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Члены комиссии:          ____________________________________________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Заместитель главы администрации</w:t>
      </w: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Унароковского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О.А.Орлова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C85CEF" w:rsidRPr="000360F0" w:rsidRDefault="00C85CEF" w:rsidP="00C85CE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                                           </w:t>
      </w:r>
      <w:r w:rsidR="00D407E9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«</w:t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360F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ПРИЛОЖЕНИЕ N </w:t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9</w:t>
      </w:r>
    </w:p>
    <w:p w:rsidR="00C85CEF" w:rsidRPr="0088010D" w:rsidRDefault="00C85CEF" w:rsidP="00C85CEF">
      <w:pPr>
        <w:pStyle w:val="1"/>
        <w:spacing w:before="0" w:after="0"/>
        <w:ind w:left="4536" w:firstLine="850"/>
        <w:rPr>
          <w:rFonts w:ascii="Times New Roman" w:hAnsi="Times New Roman"/>
          <w:b w:val="0"/>
          <w:sz w:val="28"/>
          <w:szCs w:val="28"/>
        </w:rPr>
      </w:pPr>
      <w:r w:rsidRPr="00EA35EA">
        <w:rPr>
          <w:rStyle w:val="a7"/>
          <w:rFonts w:ascii="Times New Roman" w:hAnsi="Times New Roman" w:cs="Times New Roman"/>
          <w:bCs w:val="0"/>
          <w:sz w:val="28"/>
          <w:szCs w:val="28"/>
        </w:rPr>
        <w:t>к</w:t>
      </w:r>
      <w:r w:rsidRPr="00EA35EA">
        <w:rPr>
          <w:rFonts w:ascii="Times New Roman" w:hAnsi="Times New Roman"/>
          <w:b w:val="0"/>
          <w:sz w:val="28"/>
          <w:szCs w:val="28"/>
        </w:rPr>
        <w:t xml:space="preserve"> </w:t>
      </w:r>
      <w:r w:rsidRPr="0088010D">
        <w:rPr>
          <w:rFonts w:ascii="Times New Roman" w:hAnsi="Times New Roman"/>
          <w:b w:val="0"/>
          <w:sz w:val="28"/>
          <w:szCs w:val="28"/>
        </w:rPr>
        <w:t>Положению об организации</w:t>
      </w:r>
    </w:p>
    <w:p w:rsidR="00C85CEF" w:rsidRPr="0088010D" w:rsidRDefault="00C85CEF" w:rsidP="00C85CEF">
      <w:pPr>
        <w:pStyle w:val="1"/>
        <w:spacing w:before="0" w:after="0"/>
        <w:ind w:left="4536" w:firstLine="850"/>
        <w:rPr>
          <w:rFonts w:ascii="Times New Roman" w:hAnsi="Times New Roman"/>
          <w:b w:val="0"/>
          <w:sz w:val="28"/>
          <w:szCs w:val="28"/>
        </w:rPr>
      </w:pPr>
      <w:r w:rsidRPr="0088010D">
        <w:rPr>
          <w:rFonts w:ascii="Times New Roman" w:hAnsi="Times New Roman"/>
          <w:b w:val="0"/>
          <w:sz w:val="28"/>
          <w:szCs w:val="28"/>
        </w:rPr>
        <w:t>похоронного дела на территории</w:t>
      </w:r>
    </w:p>
    <w:p w:rsidR="00C85CEF" w:rsidRPr="0088010D" w:rsidRDefault="00C85CEF" w:rsidP="00C85CEF">
      <w:pPr>
        <w:pStyle w:val="1"/>
        <w:spacing w:before="0" w:after="0"/>
        <w:ind w:left="5387" w:hanging="1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Унароковского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88010D">
        <w:rPr>
          <w:rFonts w:ascii="Times New Roman" w:hAnsi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8010D">
        <w:rPr>
          <w:rFonts w:ascii="Times New Roman" w:hAnsi="Times New Roman"/>
          <w:b w:val="0"/>
          <w:sz w:val="28"/>
          <w:szCs w:val="28"/>
        </w:rPr>
        <w:t>Мостовского района</w:t>
      </w:r>
    </w:p>
    <w:p w:rsidR="00C85CEF" w:rsidRPr="00E1701E" w:rsidRDefault="00C85CEF" w:rsidP="00E1701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EF" w:rsidRPr="00E1701E" w:rsidRDefault="00C85CEF" w:rsidP="00E1701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1E">
        <w:rPr>
          <w:rStyle w:val="a7"/>
          <w:rFonts w:ascii="Times New Roman" w:hAnsi="Times New Roman" w:cs="Times New Roman"/>
          <w:bCs/>
          <w:sz w:val="28"/>
          <w:szCs w:val="28"/>
        </w:rPr>
        <w:t>Ведомость</w:t>
      </w:r>
    </w:p>
    <w:p w:rsidR="00C85CEF" w:rsidRPr="00E1701E" w:rsidRDefault="00C85CEF" w:rsidP="00E1701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1E">
        <w:rPr>
          <w:rStyle w:val="a7"/>
          <w:rFonts w:ascii="Times New Roman" w:hAnsi="Times New Roman" w:cs="Times New Roman"/>
          <w:bCs/>
          <w:sz w:val="28"/>
          <w:szCs w:val="28"/>
        </w:rPr>
        <w:t>результатов, выявленных инвентаризацией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        _________________________________________________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         (наименование кладбища, место его расположения)</w:t>
      </w:r>
    </w:p>
    <w:p w:rsidR="00C85CEF" w:rsidRPr="000360F0" w:rsidRDefault="00C85CEF" w:rsidP="00C85C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3119"/>
        <w:gridCol w:w="3260"/>
      </w:tblGrid>
      <w:tr w:rsidR="00C85CEF" w:rsidRPr="000360F0" w:rsidTr="00C85CEF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proofErr w:type="gramStart"/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C85CEF" w:rsidRPr="000360F0" w:rsidTr="00C85CE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0360F0" w:rsidRDefault="00C85CEF" w:rsidP="003A64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0360F0" w:rsidRDefault="00C85CEF" w:rsidP="003A640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C85CEF" w:rsidRPr="000360F0" w:rsidTr="00C85C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EF" w:rsidRPr="000360F0" w:rsidRDefault="00C85CEF" w:rsidP="003A6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0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85CEF" w:rsidRPr="000360F0" w:rsidRDefault="00C85CEF" w:rsidP="00C85CEF">
      <w:pPr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ind w:firstLine="698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Заместитель главы администрации</w:t>
      </w: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Унароковского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О.А.Орлова</w:t>
      </w:r>
      <w:proofErr w:type="spellEnd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»</w:t>
      </w: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Pr="000360F0" w:rsidRDefault="00C85CEF" w:rsidP="00C85CE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«</w:t>
      </w:r>
      <w:r w:rsidRPr="000360F0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ПРИЛОЖЕНИЕ N </w:t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10</w:t>
      </w:r>
    </w:p>
    <w:p w:rsidR="00C85CEF" w:rsidRPr="0088010D" w:rsidRDefault="00C85CEF" w:rsidP="00C85CEF">
      <w:pPr>
        <w:pStyle w:val="1"/>
        <w:spacing w:before="0" w:after="0"/>
        <w:ind w:left="4536" w:firstLine="850"/>
        <w:rPr>
          <w:rFonts w:ascii="Times New Roman" w:hAnsi="Times New Roman"/>
          <w:b w:val="0"/>
          <w:sz w:val="28"/>
          <w:szCs w:val="28"/>
        </w:rPr>
      </w:pPr>
      <w:r w:rsidRPr="00EA35EA">
        <w:rPr>
          <w:rStyle w:val="a7"/>
          <w:rFonts w:ascii="Times New Roman" w:hAnsi="Times New Roman" w:cs="Times New Roman"/>
          <w:bCs w:val="0"/>
          <w:sz w:val="28"/>
          <w:szCs w:val="28"/>
        </w:rPr>
        <w:t>к</w:t>
      </w:r>
      <w:r w:rsidRPr="00EA35EA">
        <w:rPr>
          <w:rFonts w:ascii="Times New Roman" w:hAnsi="Times New Roman"/>
          <w:b w:val="0"/>
          <w:sz w:val="28"/>
          <w:szCs w:val="28"/>
        </w:rPr>
        <w:t xml:space="preserve"> </w:t>
      </w:r>
      <w:r w:rsidRPr="0088010D">
        <w:rPr>
          <w:rFonts w:ascii="Times New Roman" w:hAnsi="Times New Roman"/>
          <w:b w:val="0"/>
          <w:sz w:val="28"/>
          <w:szCs w:val="28"/>
        </w:rPr>
        <w:t>Положению об организации</w:t>
      </w:r>
    </w:p>
    <w:p w:rsidR="00C85CEF" w:rsidRPr="0088010D" w:rsidRDefault="00C85CEF" w:rsidP="00C85CEF">
      <w:pPr>
        <w:pStyle w:val="1"/>
        <w:spacing w:before="0" w:after="0"/>
        <w:ind w:left="4536" w:firstLine="850"/>
        <w:rPr>
          <w:rFonts w:ascii="Times New Roman" w:hAnsi="Times New Roman"/>
          <w:b w:val="0"/>
          <w:sz w:val="28"/>
          <w:szCs w:val="28"/>
        </w:rPr>
      </w:pPr>
      <w:r w:rsidRPr="0088010D">
        <w:rPr>
          <w:rFonts w:ascii="Times New Roman" w:hAnsi="Times New Roman"/>
          <w:b w:val="0"/>
          <w:sz w:val="28"/>
          <w:szCs w:val="28"/>
        </w:rPr>
        <w:t>похоронного дела на территории</w:t>
      </w:r>
    </w:p>
    <w:p w:rsidR="00C85CEF" w:rsidRPr="0088010D" w:rsidRDefault="00C85CEF" w:rsidP="00C85CEF">
      <w:pPr>
        <w:pStyle w:val="1"/>
        <w:spacing w:before="0" w:after="0"/>
        <w:ind w:left="5387" w:hanging="1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Унароковского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88010D">
        <w:rPr>
          <w:rFonts w:ascii="Times New Roman" w:hAnsi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8010D">
        <w:rPr>
          <w:rFonts w:ascii="Times New Roman" w:hAnsi="Times New Roman"/>
          <w:b w:val="0"/>
          <w:sz w:val="28"/>
          <w:szCs w:val="28"/>
        </w:rPr>
        <w:t>Мостовского района</w:t>
      </w:r>
    </w:p>
    <w:p w:rsidR="00C85CEF" w:rsidRDefault="00C85CEF" w:rsidP="00C85CEF">
      <w:pPr>
        <w:pStyle w:val="a9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C85CEF" w:rsidRPr="00E1701E" w:rsidRDefault="00C85CEF" w:rsidP="00C85C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1701E">
        <w:rPr>
          <w:rStyle w:val="a7"/>
          <w:rFonts w:ascii="Times New Roman" w:hAnsi="Times New Roman" w:cs="Times New Roman"/>
          <w:bCs/>
          <w:sz w:val="28"/>
          <w:szCs w:val="28"/>
        </w:rPr>
        <w:t>Акт</w:t>
      </w:r>
    </w:p>
    <w:p w:rsidR="00C85CEF" w:rsidRPr="00E1701E" w:rsidRDefault="00C85CEF" w:rsidP="00C85CE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1701E">
        <w:rPr>
          <w:rStyle w:val="a7"/>
          <w:rFonts w:ascii="Times New Roman" w:hAnsi="Times New Roman" w:cs="Times New Roman"/>
          <w:bCs/>
          <w:sz w:val="28"/>
          <w:szCs w:val="28"/>
        </w:rPr>
        <w:t>о результатах проведения инвентаризации захоронений на кладбище</w:t>
      </w:r>
    </w:p>
    <w:p w:rsidR="00C85CEF" w:rsidRPr="000360F0" w:rsidRDefault="00C85CEF" w:rsidP="00C85CEF">
      <w:pPr>
        <w:rPr>
          <w:rFonts w:ascii="Times New Roman" w:hAnsi="Times New Roman" w:cs="Times New Roman"/>
          <w:sz w:val="28"/>
          <w:szCs w:val="28"/>
        </w:rPr>
      </w:pP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(наименование кладбища, место его расположения)</w:t>
      </w:r>
    </w:p>
    <w:p w:rsidR="00C85CEF" w:rsidRPr="000360F0" w:rsidRDefault="00C85CEF" w:rsidP="00C85CEF">
      <w:pPr>
        <w:rPr>
          <w:rFonts w:ascii="Times New Roman" w:hAnsi="Times New Roman" w:cs="Times New Roman"/>
          <w:sz w:val="28"/>
          <w:szCs w:val="28"/>
        </w:rPr>
      </w:pP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Председатель комиссии:   ____________________________________________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>Члены комиссии:          ____________________________________________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</w:t>
      </w:r>
    </w:p>
    <w:p w:rsidR="00C85CEF" w:rsidRPr="000360F0" w:rsidRDefault="00C85CEF" w:rsidP="00C85CEF">
      <w:pPr>
        <w:pStyle w:val="a9"/>
        <w:rPr>
          <w:rFonts w:ascii="Times New Roman" w:hAnsi="Times New Roman" w:cs="Times New Roman"/>
          <w:sz w:val="28"/>
          <w:szCs w:val="28"/>
        </w:rPr>
      </w:pPr>
      <w:r w:rsidRPr="000360F0">
        <w:rPr>
          <w:rFonts w:ascii="Times New Roman" w:hAnsi="Times New Roman" w:cs="Times New Roman"/>
          <w:sz w:val="28"/>
          <w:szCs w:val="28"/>
        </w:rPr>
        <w:t xml:space="preserve">                          (должность, подпись, расшифровка подписи)</w:t>
      </w:r>
    </w:p>
    <w:p w:rsidR="00C85CEF" w:rsidRPr="00456F32" w:rsidRDefault="00C85CEF" w:rsidP="00C85CEF">
      <w:pPr>
        <w:ind w:left="10206"/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850"/>
        <w:gridCol w:w="992"/>
        <w:gridCol w:w="993"/>
        <w:gridCol w:w="992"/>
        <w:gridCol w:w="1134"/>
        <w:gridCol w:w="850"/>
        <w:gridCol w:w="851"/>
        <w:gridCol w:w="850"/>
        <w:gridCol w:w="709"/>
      </w:tblGrid>
      <w:tr w:rsidR="00C85CEF" w:rsidRPr="00456F32" w:rsidTr="00C85C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C85CEF">
            <w:pPr>
              <w:pStyle w:val="a8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EF" w:rsidRPr="00456F32" w:rsidTr="00C85C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F" w:rsidRPr="00456F32" w:rsidRDefault="00C85CEF" w:rsidP="003A6402">
            <w:pPr>
              <w:pStyle w:val="a8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CEF" w:rsidRPr="00456F32" w:rsidRDefault="00C85CEF" w:rsidP="00C85CEF">
      <w:pPr>
        <w:rPr>
          <w:rFonts w:ascii="Times New Roman" w:hAnsi="Times New Roman" w:cs="Times New Roman"/>
          <w:sz w:val="28"/>
          <w:szCs w:val="28"/>
        </w:rPr>
      </w:pPr>
    </w:p>
    <w:p w:rsidR="00C85CEF" w:rsidRDefault="00C85CEF" w:rsidP="00C85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85CEF" w:rsidRDefault="00C85CEF" w:rsidP="00C85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5CEF" w:rsidRPr="00456F32" w:rsidRDefault="00C85CEF" w:rsidP="00C85CEF">
      <w:pPr>
        <w:rPr>
          <w:rFonts w:ascii="Times New Roman" w:hAnsi="Times New Roman" w:cs="Times New Roman"/>
          <w:sz w:val="28"/>
          <w:szCs w:val="28"/>
        </w:rPr>
      </w:pPr>
    </w:p>
    <w:p w:rsidR="00C85CEF" w:rsidRPr="000360F0" w:rsidRDefault="00C85CEF" w:rsidP="00C85CEF">
      <w:pPr>
        <w:spacing w:after="0" w:line="240" w:lineRule="auto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3D7A51" w:rsidRDefault="003D7A51" w:rsidP="003D7A51">
      <w:pPr>
        <w:spacing w:after="0" w:line="240" w:lineRule="auto"/>
        <w:jc w:val="right"/>
      </w:pPr>
    </w:p>
    <w:sectPr w:rsidR="003D7A51" w:rsidSect="00C85CE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21B3"/>
    <w:multiLevelType w:val="hybridMultilevel"/>
    <w:tmpl w:val="14020E90"/>
    <w:lvl w:ilvl="0" w:tplc="D3305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A9"/>
    <w:rsid w:val="00134CBD"/>
    <w:rsid w:val="003034D2"/>
    <w:rsid w:val="003D7A51"/>
    <w:rsid w:val="00A54CA9"/>
    <w:rsid w:val="00C85CEF"/>
    <w:rsid w:val="00D407E9"/>
    <w:rsid w:val="00E1701E"/>
    <w:rsid w:val="00F4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A9"/>
  </w:style>
  <w:style w:type="paragraph" w:styleId="1">
    <w:name w:val="heading 1"/>
    <w:basedOn w:val="a"/>
    <w:next w:val="a"/>
    <w:link w:val="10"/>
    <w:qFormat/>
    <w:rsid w:val="00A54C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C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A54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5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CA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54CA9"/>
    <w:rPr>
      <w:rFonts w:cs="Times New Roman"/>
      <w:b/>
      <w:color w:val="106BBE"/>
    </w:rPr>
  </w:style>
  <w:style w:type="character" w:customStyle="1" w:styleId="a7">
    <w:name w:val="Цветовое выделение"/>
    <w:uiPriority w:val="99"/>
    <w:rsid w:val="003D7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3D7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3D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A9"/>
  </w:style>
  <w:style w:type="paragraph" w:styleId="1">
    <w:name w:val="heading 1"/>
    <w:basedOn w:val="a"/>
    <w:next w:val="a"/>
    <w:link w:val="10"/>
    <w:qFormat/>
    <w:rsid w:val="00A54C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C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A54C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5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4CA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54CA9"/>
    <w:rPr>
      <w:rFonts w:cs="Times New Roman"/>
      <w:b/>
      <w:color w:val="106BBE"/>
    </w:rPr>
  </w:style>
  <w:style w:type="character" w:customStyle="1" w:styleId="a7">
    <w:name w:val="Цветовое выделение"/>
    <w:uiPriority w:val="99"/>
    <w:rsid w:val="003D7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3D7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3D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FA9D-7979-48F7-A73B-2A694D21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2016-04-22T12:27:00Z</cp:lastPrinted>
  <dcterms:created xsi:type="dcterms:W3CDTF">2016-04-22T11:35:00Z</dcterms:created>
  <dcterms:modified xsi:type="dcterms:W3CDTF">2016-05-24T07:33:00Z</dcterms:modified>
</cp:coreProperties>
</file>